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66" w:rsidRPr="00D84DD8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Latn-RS"/>
        </w:rPr>
      </w:pPr>
      <w:r w:rsidRPr="009E5E6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7E710F7" wp14:editId="5682C565">
            <wp:simplePos x="0" y="0"/>
            <wp:positionH relativeFrom="column">
              <wp:posOffset>-37465</wp:posOffset>
            </wp:positionH>
            <wp:positionV relativeFrom="paragraph">
              <wp:posOffset>-401955</wp:posOffset>
            </wp:positionV>
            <wp:extent cx="560705" cy="800100"/>
            <wp:effectExtent l="0" t="0" r="0" b="0"/>
            <wp:wrapTopAndBottom/>
            <wp:docPr id="1" name="Picture 1" descr="Description: 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Рeпублика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Србија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:</w:t>
      </w:r>
      <w:r w:rsidR="003A22D6">
        <w:rPr>
          <w:rFonts w:ascii="Arial" w:hAnsi="Arial" w:cs="Arial"/>
          <w:b/>
          <w:sz w:val="22"/>
          <w:szCs w:val="22"/>
        </w:rPr>
        <w:t xml:space="preserve"> </w:t>
      </w:r>
      <w:r w:rsidR="0067667D">
        <w:rPr>
          <w:rFonts w:ascii="Arial" w:hAnsi="Arial" w:cs="Arial"/>
          <w:b/>
          <w:sz w:val="22"/>
          <w:szCs w:val="22"/>
          <w:lang w:val="sr-Latn-RS"/>
        </w:rPr>
        <w:t>400-412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/2</w:t>
      </w:r>
      <w:r w:rsidR="004A6A82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-XXV</w:t>
      </w:r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тум</w:t>
      </w:r>
      <w:r w:rsidRPr="009E5E66">
        <w:rPr>
          <w:rFonts w:ascii="Arial" w:hAnsi="Arial" w:cs="Arial"/>
          <w:b/>
          <w:sz w:val="22"/>
          <w:szCs w:val="22"/>
        </w:rPr>
        <w:t xml:space="preserve">: </w:t>
      </w:r>
      <w:r w:rsidR="00DD7EE4">
        <w:rPr>
          <w:rFonts w:ascii="Arial" w:hAnsi="Arial" w:cs="Arial"/>
          <w:b/>
          <w:sz w:val="22"/>
          <w:szCs w:val="22"/>
        </w:rPr>
        <w:t xml:space="preserve">11. </w:t>
      </w:r>
      <w:r w:rsidR="00DD7EE4">
        <w:rPr>
          <w:rFonts w:ascii="Arial" w:hAnsi="Arial" w:cs="Arial"/>
          <w:b/>
          <w:sz w:val="22"/>
          <w:szCs w:val="22"/>
          <w:lang w:val="sr-Cyrl-RS"/>
        </w:rPr>
        <w:t>март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 xml:space="preserve"> 202</w:t>
      </w:r>
      <w:r w:rsidR="004A6A82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године</w:t>
      </w:r>
      <w:proofErr w:type="spellEnd"/>
    </w:p>
    <w:p w:rsidR="009E5E66" w:rsidRPr="009E5E66" w:rsidRDefault="009E5E66" w:rsidP="009E5E66">
      <w:pPr>
        <w:outlineLvl w:val="0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К р а г у ј е в а ц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основу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члана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6.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став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1. </w:t>
      </w:r>
      <w:proofErr w:type="gramStart"/>
      <w:r w:rsidRPr="009E5E66">
        <w:rPr>
          <w:rFonts w:ascii="Arial" w:hAnsi="Arial" w:cs="Arial"/>
          <w:sz w:val="22"/>
          <w:szCs w:val="22"/>
        </w:rPr>
        <w:t>у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чланом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3. </w:t>
      </w:r>
      <w:proofErr w:type="spellStart"/>
      <w:r w:rsidRPr="009E5E66">
        <w:rPr>
          <w:rFonts w:ascii="Arial" w:hAnsi="Arial" w:cs="Arial"/>
          <w:sz w:val="22"/>
          <w:szCs w:val="22"/>
        </w:rPr>
        <w:t>Уредбе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средствима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гласник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РС</w:t>
      </w:r>
      <w:proofErr w:type="gramStart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16/2018), </w:t>
      </w:r>
      <w:proofErr w:type="spellStart"/>
      <w:r w:rsidRPr="009E5E66">
        <w:rPr>
          <w:rFonts w:ascii="Arial" w:hAnsi="Arial" w:cs="Arial"/>
          <w:sz w:val="22"/>
          <w:szCs w:val="22"/>
        </w:rPr>
        <w:t>члана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4.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“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22/23 </w:t>
      </w:r>
      <w:r w:rsidRPr="009E5E66">
        <w:rPr>
          <w:rFonts w:ascii="Arial" w:hAnsi="Arial" w:cs="Arial"/>
          <w:sz w:val="22"/>
          <w:szCs w:val="22"/>
        </w:rPr>
        <w:t xml:space="preserve">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</w:rPr>
        <w:t>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 w:rsidRPr="009E5E66">
        <w:rPr>
          <w:rFonts w:ascii="Arial" w:hAnsi="Arial" w:cs="Arial"/>
          <w:sz w:val="22"/>
          <w:szCs w:val="22"/>
          <w:lang w:val="sr-Cyrl-RS"/>
        </w:rPr>
        <w:t>1</w:t>
      </w:r>
      <w:r w:rsidR="00733886">
        <w:rPr>
          <w:rFonts w:ascii="Arial" w:hAnsi="Arial" w:cs="Arial"/>
          <w:sz w:val="22"/>
          <w:szCs w:val="22"/>
          <w:lang w:val="sr-Latn-RS"/>
        </w:rPr>
        <w:t>1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. </w:t>
      </w:r>
      <w:r w:rsidR="00733886">
        <w:rPr>
          <w:rFonts w:ascii="Arial" w:hAnsi="Arial" w:cs="Arial"/>
          <w:sz w:val="22"/>
          <w:szCs w:val="22"/>
          <w:lang w:val="sr-Cyrl-RS"/>
        </w:rPr>
        <w:t>марта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расписује</w:t>
      </w:r>
      <w:proofErr w:type="spellEnd"/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</w:rPr>
      </w:pPr>
      <w:r w:rsidRPr="009E5E66">
        <w:rPr>
          <w:rFonts w:ascii="Arial" w:hAnsi="Arial" w:cs="Arial"/>
          <w:b/>
          <w:sz w:val="22"/>
          <w:szCs w:val="22"/>
        </w:rPr>
        <w:t>ЈАВНИ КОНКУРС</w:t>
      </w:r>
    </w:p>
    <w:p w:rsidR="009E5E66" w:rsidRPr="009E5E66" w:rsidRDefault="009E5E66" w:rsidP="009E5E66">
      <w:pPr>
        <w:ind w:firstLine="720"/>
        <w:jc w:val="center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="00CB45EA"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202</w:t>
      </w:r>
      <w:r w:rsidR="00733886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години</w:t>
      </w:r>
      <w:proofErr w:type="spellEnd"/>
      <w:proofErr w:type="gramEnd"/>
    </w:p>
    <w:p w:rsidR="009E5E66" w:rsidRPr="009E5E66" w:rsidRDefault="009E5E66" w:rsidP="009E5E66">
      <w:pPr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b/>
          <w:sz w:val="22"/>
          <w:szCs w:val="22"/>
        </w:rPr>
        <w:t>Расписује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години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 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Средства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</w:rPr>
        <w:t>износу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733886">
        <w:rPr>
          <w:rFonts w:ascii="Arial" w:hAnsi="Arial" w:cs="Arial"/>
          <w:sz w:val="22"/>
          <w:szCs w:val="22"/>
          <w:lang w:val="sr-Cyrl-RS"/>
        </w:rPr>
        <w:t>3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>0</w:t>
      </w:r>
      <w:r w:rsidRPr="009E5E66">
        <w:rPr>
          <w:rFonts w:ascii="Arial" w:hAnsi="Arial" w:cs="Arial"/>
          <w:sz w:val="22"/>
          <w:szCs w:val="22"/>
        </w:rPr>
        <w:t>00.000</w:t>
      </w:r>
      <w:proofErr w:type="gramStart"/>
      <w:r w:rsidRPr="009E5E66">
        <w:rPr>
          <w:rFonts w:ascii="Arial" w:hAnsi="Arial" w:cs="Arial"/>
          <w:sz w:val="22"/>
          <w:szCs w:val="22"/>
        </w:rPr>
        <w:t>,00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динара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планирана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Одлуком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буџету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Службени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9E5E66">
        <w:rPr>
          <w:rFonts w:ascii="Arial" w:hAnsi="Arial" w:cs="Arial"/>
          <w:sz w:val="22"/>
          <w:szCs w:val="22"/>
        </w:rPr>
        <w:t>број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733886">
        <w:rPr>
          <w:rFonts w:ascii="Arial" w:hAnsi="Arial" w:cs="Arial"/>
          <w:sz w:val="22"/>
          <w:szCs w:val="22"/>
          <w:lang w:val="sr-Cyrl-RS"/>
        </w:rPr>
        <w:t>37</w:t>
      </w:r>
      <w:r w:rsidRPr="009E5E66">
        <w:rPr>
          <w:rFonts w:ascii="Arial" w:hAnsi="Arial" w:cs="Arial"/>
          <w:sz w:val="22"/>
          <w:szCs w:val="22"/>
        </w:rPr>
        <w:t>/2</w:t>
      </w:r>
      <w:r w:rsidRPr="009E5E66">
        <w:rPr>
          <w:rFonts w:ascii="Arial" w:hAnsi="Arial" w:cs="Arial"/>
          <w:sz w:val="22"/>
          <w:szCs w:val="22"/>
          <w:lang w:val="sr-Cyrl-RS"/>
        </w:rPr>
        <w:t>4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подношења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као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право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добијање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коришћење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имају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седиште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Републике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Србије</w:t>
      </w:r>
      <w:proofErr w:type="spellEnd"/>
      <w:r w:rsidRPr="009E5E66">
        <w:rPr>
          <w:rFonts w:ascii="Arial" w:hAnsi="Arial" w:cs="Arial"/>
          <w:sz w:val="22"/>
          <w:szCs w:val="22"/>
        </w:rPr>
        <w:t>,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планирају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r w:rsidRPr="009E5E66">
        <w:rPr>
          <w:rFonts w:ascii="Arial" w:hAnsi="Arial" w:cs="Arial"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sz w:val="22"/>
          <w:szCs w:val="22"/>
        </w:rPr>
        <w:t>одини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благовремено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033838" w:rsidRDefault="00033838" w:rsidP="00033838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Default="009E5E66" w:rsidP="00033838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Предлози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color w:val="FF0000"/>
          <w:sz w:val="22"/>
          <w:szCs w:val="22"/>
        </w:rPr>
        <w:t xml:space="preserve"> </w:t>
      </w:r>
      <w:r w:rsidR="00033838">
        <w:rPr>
          <w:rFonts w:ascii="Arial" w:hAnsi="Arial" w:cs="Arial"/>
          <w:sz w:val="22"/>
          <w:szCs w:val="22"/>
          <w:lang w:val="sr-Cyrl-RS"/>
        </w:rPr>
        <w:t xml:space="preserve">људских и мањинских </w:t>
      </w:r>
      <w:proofErr w:type="gramStart"/>
      <w:r w:rsidR="00033838">
        <w:rPr>
          <w:rFonts w:ascii="Arial" w:hAnsi="Arial" w:cs="Arial"/>
          <w:sz w:val="22"/>
          <w:szCs w:val="22"/>
          <w:lang w:val="sr-Cyrl-RS"/>
        </w:rPr>
        <w:t>права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односити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следеће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приоритетне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</w:p>
    <w:p w:rsidR="00CB45EA" w:rsidRPr="009E5E66" w:rsidRDefault="00CB45EA" w:rsidP="009E5E66">
      <w:pPr>
        <w:ind w:firstLine="180"/>
        <w:jc w:val="both"/>
        <w:rPr>
          <w:rFonts w:ascii="Arial" w:hAnsi="Arial" w:cs="Arial"/>
          <w:sz w:val="22"/>
          <w:szCs w:val="22"/>
          <w:lang w:val="sr-Cyrl-RS"/>
        </w:rPr>
      </w:pP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0"/>
          <w:szCs w:val="20"/>
          <w:lang w:val="sr-Cyrl-RS"/>
        </w:rPr>
        <w:t xml:space="preserve">- </w:t>
      </w:r>
      <w:r w:rsidRPr="00CB45EA">
        <w:rPr>
          <w:rFonts w:ascii="Arial" w:hAnsi="Arial" w:cs="Arial"/>
          <w:sz w:val="22"/>
          <w:szCs w:val="22"/>
          <w:lang w:val="sr-Cyrl-RS"/>
        </w:rPr>
        <w:t>Заштита и унапређење људских и мањинских права,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Родна равноправност  и афирмација права жена,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Већа укљученост маргинализованих група у локалну заједницу, 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Заштита и помоћ жртвама насиља у породици,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Заштита и помоћ жртвама мобинга, 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-Превенција свих облика насиља и дискриминације, као и афирмација грађанског активизма,</w:t>
      </w:r>
    </w:p>
    <w:p w:rsidR="00CB45EA" w:rsidRPr="00CB45EA" w:rsidRDefault="00CB45EA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>- Превенција малолетничких бракова,</w:t>
      </w:r>
    </w:p>
    <w:p w:rsidR="00CB45EA" w:rsidRPr="00CB45EA" w:rsidRDefault="00175F3C" w:rsidP="00CB45EA">
      <w:pPr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="00CB45EA" w:rsidRPr="00CB45EA">
        <w:rPr>
          <w:rFonts w:ascii="Arial" w:hAnsi="Arial" w:cs="Arial"/>
          <w:sz w:val="22"/>
          <w:szCs w:val="22"/>
          <w:lang w:val="sr-Cyrl-RS"/>
        </w:rPr>
        <w:t xml:space="preserve">Јачање мера популационе политике – спровођење програма за очување репродуктивног </w:t>
      </w:r>
      <w:r w:rsidR="00CB45EA">
        <w:rPr>
          <w:rFonts w:ascii="Arial" w:hAnsi="Arial" w:cs="Arial"/>
          <w:sz w:val="22"/>
          <w:szCs w:val="22"/>
          <w:lang w:val="sr-Latn-RS"/>
        </w:rPr>
        <w:t xml:space="preserve"> </w:t>
      </w:r>
      <w:r w:rsidR="00CB45EA" w:rsidRPr="00CB45EA">
        <w:rPr>
          <w:rFonts w:ascii="Arial" w:hAnsi="Arial" w:cs="Arial"/>
          <w:sz w:val="22"/>
          <w:szCs w:val="22"/>
          <w:lang w:val="sr-Cyrl-RS"/>
        </w:rPr>
        <w:t>здравља, превенцију полно преносивих болести и болести зависности у оквиру ромске заједнице,</w:t>
      </w:r>
    </w:p>
    <w:p w:rsidR="009E5E66" w:rsidRDefault="00CB45EA" w:rsidP="009E5E66">
      <w:pPr>
        <w:jc w:val="both"/>
        <w:rPr>
          <w:rFonts w:ascii="Arial" w:hAnsi="Arial" w:cs="Arial"/>
          <w:sz w:val="22"/>
          <w:szCs w:val="22"/>
        </w:rPr>
      </w:pPr>
      <w:r w:rsidRPr="00CB45EA">
        <w:rPr>
          <w:rFonts w:ascii="Arial" w:hAnsi="Arial" w:cs="Arial"/>
          <w:sz w:val="22"/>
          <w:szCs w:val="22"/>
          <w:lang w:val="sr-Cyrl-RS"/>
        </w:rPr>
        <w:t xml:space="preserve">- </w:t>
      </w:r>
      <w:r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CB45EA">
        <w:rPr>
          <w:rFonts w:ascii="Arial" w:hAnsi="Arial" w:cs="Arial"/>
          <w:sz w:val="22"/>
          <w:szCs w:val="22"/>
          <w:lang w:val="sr-Cyrl-RS"/>
        </w:rPr>
        <w:t>Превенција трговине људима</w:t>
      </w:r>
      <w:r w:rsidR="00033838">
        <w:rPr>
          <w:rFonts w:ascii="Arial" w:hAnsi="Arial" w:cs="Arial"/>
          <w:sz w:val="22"/>
          <w:szCs w:val="22"/>
          <w:lang w:val="sr-Cyrl-RS"/>
        </w:rPr>
        <w:t>.</w:t>
      </w:r>
    </w:p>
    <w:p w:rsidR="00932449" w:rsidRPr="00932449" w:rsidRDefault="00932449" w:rsidP="009E5E6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bookmarkStart w:id="0" w:name="_GoBack"/>
      <w:bookmarkEnd w:id="0"/>
      <w:r w:rsidRPr="00932449">
        <w:rPr>
          <w:rFonts w:ascii="Arial" w:hAnsi="Arial" w:cs="Arial"/>
          <w:sz w:val="22"/>
          <w:szCs w:val="22"/>
          <w:lang w:val="sr-Cyrl-RS"/>
        </w:rPr>
        <w:t xml:space="preserve">Промоција </w:t>
      </w:r>
      <w:proofErr w:type="gramStart"/>
      <w:r w:rsidRPr="00932449">
        <w:rPr>
          <w:rFonts w:ascii="Arial" w:hAnsi="Arial" w:cs="Arial"/>
          <w:sz w:val="22"/>
          <w:szCs w:val="22"/>
          <w:lang w:val="sr-Cyrl-RS"/>
        </w:rPr>
        <w:t>и  афирмација</w:t>
      </w:r>
      <w:proofErr w:type="gramEnd"/>
      <w:r w:rsidRPr="00932449">
        <w:rPr>
          <w:rFonts w:ascii="Arial" w:hAnsi="Arial" w:cs="Arial"/>
          <w:sz w:val="22"/>
          <w:szCs w:val="22"/>
          <w:lang w:val="sr-Cyrl-RS"/>
        </w:rPr>
        <w:t xml:space="preserve"> културног наслеђа мањинских заједница на локалном нивоу</w:t>
      </w: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lastRenderedPageBreak/>
        <w:t xml:space="preserve">          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033838">
        <w:rPr>
          <w:rFonts w:ascii="Arial" w:hAnsi="Arial" w:cs="Arial"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утврђени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начину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остваривање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подстицање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програма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јавног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интереса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реализују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9E5E66">
        <w:rPr>
          <w:rFonts w:ascii="Arial" w:hAnsi="Arial" w:cs="Arial"/>
          <w:sz w:val="22"/>
          <w:szCs w:val="22"/>
        </w:rPr>
        <w:t>Сл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ужбени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</w:t>
      </w:r>
      <w:r>
        <w:rPr>
          <w:rFonts w:ascii="Arial" w:hAnsi="Arial" w:cs="Arial"/>
          <w:sz w:val="22"/>
          <w:szCs w:val="22"/>
        </w:rPr>
        <w:t>ист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града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Крагујевца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“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RS"/>
        </w:rPr>
        <w:t>22/23</w:t>
      </w:r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пречишћен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</w:rPr>
        <w:t>).</w:t>
      </w:r>
    </w:p>
    <w:p w:rsidR="009E5E66" w:rsidRPr="009E5E66" w:rsidRDefault="009E5E66" w:rsidP="009E5E66">
      <w:pPr>
        <w:tabs>
          <w:tab w:val="left" w:pos="7910"/>
        </w:tabs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      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 </w:t>
      </w:r>
      <w:r w:rsidRPr="009E5E66">
        <w:rPr>
          <w:rFonts w:ascii="Arial" w:hAnsi="Arial" w:cs="Arial"/>
          <w:sz w:val="22"/>
          <w:szCs w:val="22"/>
          <w:u w:val="single"/>
        </w:rPr>
        <w:t>у</w:t>
      </w:r>
      <w:proofErr w:type="gram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три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9E5E66">
        <w:rPr>
          <w:rFonts w:ascii="Arial" w:hAnsi="Arial" w:cs="Arial"/>
          <w:sz w:val="22"/>
          <w:szCs w:val="22"/>
        </w:rPr>
        <w:t>Пријaва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Преглед </w:t>
      </w:r>
      <w:proofErr w:type="spellStart"/>
      <w:r w:rsidRPr="009E5E66">
        <w:rPr>
          <w:rFonts w:ascii="Arial" w:hAnsi="Arial" w:cs="Arial"/>
          <w:sz w:val="22"/>
          <w:szCs w:val="22"/>
        </w:rPr>
        <w:t>буџета</w:t>
      </w:r>
      <w:proofErr w:type="spellEnd"/>
      <w:r w:rsidRPr="009E5E66">
        <w:rPr>
          <w:rFonts w:ascii="Arial" w:hAnsi="Arial" w:cs="Arial"/>
          <w:sz w:val="22"/>
          <w:szCs w:val="22"/>
        </w:rPr>
        <w:t> (</w:t>
      </w:r>
      <w:r w:rsidRPr="009E5E66">
        <w:rPr>
          <w:rFonts w:ascii="Arial" w:hAnsi="Arial" w:cs="Arial"/>
          <w:sz w:val="22"/>
          <w:szCs w:val="22"/>
          <w:lang w:val="sr-Latn-RS"/>
        </w:rPr>
        <w:t>word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Логички оквир рада</w:t>
      </w:r>
      <w:r w:rsidRPr="009E5E66">
        <w:rPr>
          <w:rFonts w:ascii="Arial" w:hAnsi="Arial" w:cs="Arial"/>
          <w:sz w:val="22"/>
          <w:szCs w:val="22"/>
        </w:rPr>
        <w:t xml:space="preserve">  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3),</w:t>
      </w:r>
    </w:p>
    <w:p w:rsidR="009E5E66" w:rsidRPr="009E5E66" w:rsidRDefault="009E5E66" w:rsidP="009E5E66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План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промоције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4)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Обавезна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доставља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u w:val="single"/>
        </w:rPr>
        <w:t xml:space="preserve">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једном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примерку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u w:val="single"/>
          <w:lang w:val="sr-Cyrl-RS"/>
        </w:rPr>
      </w:pPr>
    </w:p>
    <w:p w:rsidR="009E5E66" w:rsidRPr="009E5E66" w:rsidRDefault="009E5E66" w:rsidP="009E5E66">
      <w:pPr>
        <w:ind w:right="4"/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форма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Административни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подаци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подносиoцу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пројекта </w:t>
      </w:r>
      <w:r w:rsidRPr="009E5E66">
        <w:rPr>
          <w:rFonts w:ascii="Arial" w:hAnsi="Arial" w:cs="Arial"/>
          <w:sz w:val="22"/>
          <w:szCs w:val="22"/>
        </w:rPr>
        <w:t xml:space="preserve">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5)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 </w:t>
      </w:r>
      <w:r w:rsidR="00392760">
        <w:rPr>
          <w:rFonts w:ascii="Arial" w:hAnsi="Arial" w:cs="Arial"/>
          <w:sz w:val="22"/>
          <w:szCs w:val="22"/>
          <w:lang w:val="sr-Cyrl-RS"/>
        </w:rPr>
        <w:t xml:space="preserve">    </w:t>
      </w: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Финансијски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идентификациони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формулар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  <w:r>
        <w:rPr>
          <w:rFonts w:ascii="Arial" w:hAnsi="Arial" w:cs="Arial"/>
          <w:sz w:val="22"/>
          <w:szCs w:val="22"/>
          <w:lang w:val="sr-Cyrl-RS"/>
        </w:rPr>
        <w:t>),</w:t>
      </w:r>
    </w:p>
    <w:p w:rsidR="009E5E66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потписана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испуњености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услова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 и </w:t>
      </w:r>
      <w:proofErr w:type="spellStart"/>
      <w:r w:rsidRPr="009E5E66">
        <w:rPr>
          <w:rFonts w:ascii="Arial" w:hAnsi="Arial" w:cs="Arial"/>
          <w:sz w:val="22"/>
          <w:szCs w:val="22"/>
        </w:rPr>
        <w:t>прихватању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-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7)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392760" w:rsidRDefault="009E5E66" w:rsidP="009E5E66">
      <w:pPr>
        <w:ind w:right="48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Попуњена</w:t>
      </w:r>
      <w:proofErr w:type="spellEnd"/>
      <w:r w:rsidRPr="009E5E66">
        <w:rPr>
          <w:rFonts w:ascii="Arial" w:hAnsi="Arial" w:cs="Arial"/>
          <w:sz w:val="22"/>
          <w:szCs w:val="22"/>
        </w:rPr>
        <w:t> </w:t>
      </w:r>
      <w:proofErr w:type="spellStart"/>
      <w:r w:rsidRPr="009E5E66">
        <w:rPr>
          <w:rFonts w:ascii="Arial" w:hAnsi="Arial" w:cs="Arial"/>
          <w:sz w:val="22"/>
          <w:szCs w:val="22"/>
        </w:rPr>
        <w:t>Листа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проверу</w:t>
      </w:r>
      <w:proofErr w:type="spellEnd"/>
      <w:r>
        <w:rPr>
          <w:rFonts w:ascii="Arial" w:hAnsi="Arial" w:cs="Arial"/>
          <w:sz w:val="22"/>
          <w:szCs w:val="22"/>
        </w:rPr>
        <w:t xml:space="preserve"> (word </w:t>
      </w:r>
      <w:proofErr w:type="spellStart"/>
      <w:r>
        <w:rPr>
          <w:rFonts w:ascii="Arial" w:hAnsi="Arial" w:cs="Arial"/>
          <w:sz w:val="22"/>
          <w:szCs w:val="22"/>
        </w:rPr>
        <w:t>формат</w:t>
      </w:r>
      <w:proofErr w:type="spellEnd"/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Анекс</w:t>
      </w:r>
      <w:proofErr w:type="spellEnd"/>
      <w:r>
        <w:rPr>
          <w:rFonts w:ascii="Arial" w:hAnsi="Arial" w:cs="Arial"/>
          <w:sz w:val="22"/>
          <w:szCs w:val="22"/>
        </w:rPr>
        <w:t xml:space="preserve"> 8</w:t>
      </w:r>
      <w:r w:rsidR="00392760">
        <w:rPr>
          <w:rFonts w:ascii="Arial" w:hAnsi="Arial" w:cs="Arial"/>
          <w:sz w:val="22"/>
          <w:szCs w:val="22"/>
          <w:lang w:val="sr-Cyrl-RS"/>
        </w:rPr>
        <w:t>),</w:t>
      </w:r>
    </w:p>
    <w:p w:rsid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>-</w:t>
      </w:r>
      <w:proofErr w:type="spellStart"/>
      <w:r w:rsidRPr="009E5E66">
        <w:rPr>
          <w:rFonts w:ascii="Arial" w:hAnsi="Arial" w:cs="Arial"/>
          <w:sz w:val="22"/>
          <w:szCs w:val="22"/>
        </w:rPr>
        <w:t>Изјава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само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уколико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партнерству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другим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сарадницима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) - word </w:t>
      </w:r>
      <w:proofErr w:type="spellStart"/>
      <w:r w:rsidRPr="009E5E66">
        <w:rPr>
          <w:rFonts w:ascii="Arial" w:hAnsi="Arial" w:cs="Arial"/>
          <w:sz w:val="22"/>
          <w:szCs w:val="22"/>
        </w:rPr>
        <w:t>формат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9</w:t>
      </w:r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Pr="009E5E66" w:rsidRDefault="009E5E66" w:rsidP="009E5E66">
      <w:pPr>
        <w:ind w:right="-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proofErr w:type="spellStart"/>
      <w:r w:rsidRPr="009E5E66">
        <w:rPr>
          <w:rFonts w:ascii="Arial" w:hAnsi="Arial" w:cs="Arial"/>
          <w:sz w:val="22"/>
          <w:szCs w:val="22"/>
        </w:rPr>
        <w:t>Одлука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надлежног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којим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аплицира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усвојен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>-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9E5E66">
        <w:rPr>
          <w:rFonts w:ascii="Arial" w:hAnsi="Arial" w:cs="Arial"/>
          <w:sz w:val="22"/>
          <w:szCs w:val="22"/>
          <w:lang w:val="sr-Cyrl-RS"/>
        </w:rPr>
        <w:t>Копија годишњег наративног извештаја организације за претходну годину,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 и приложена биографија (</w:t>
      </w:r>
      <w:r w:rsidRPr="009E5E66">
        <w:rPr>
          <w:rFonts w:ascii="Arial" w:hAnsi="Arial" w:cs="Arial"/>
          <w:sz w:val="22"/>
          <w:szCs w:val="22"/>
          <w:lang w:val="sr-Latn-RS"/>
        </w:rPr>
        <w:t>CV)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свих реализатора/учесника програма/пројекта,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непостојању двоструког финансирања,</w:t>
      </w:r>
    </w:p>
    <w:p w:rsid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>Попуњена, потписана и приложена Изјава о доступности,</w:t>
      </w:r>
    </w:p>
    <w:p w:rsidR="009E5E66" w:rsidRPr="009E5E66" w:rsidRDefault="009E5E66" w:rsidP="009E5E66">
      <w:pPr>
        <w:ind w:right="-705"/>
        <w:jc w:val="both"/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  <w:lang w:val="sr-Cyrl-RS"/>
        </w:rPr>
        <w:t xml:space="preserve">-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Обавезну документацију потребно је доставити и у електронском облику </w:t>
      </w:r>
      <w:r w:rsidRPr="009E5E66">
        <w:rPr>
          <w:rFonts w:ascii="Arial" w:hAnsi="Arial" w:cs="Arial"/>
          <w:sz w:val="22"/>
          <w:szCs w:val="22"/>
          <w:lang w:val="sr-Latn-RS"/>
        </w:rPr>
        <w:t xml:space="preserve">(CD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или </w:t>
      </w:r>
      <w:r w:rsidRPr="009E5E66">
        <w:rPr>
          <w:rFonts w:ascii="Arial" w:hAnsi="Arial" w:cs="Arial"/>
          <w:sz w:val="22"/>
          <w:szCs w:val="22"/>
          <w:lang w:val="sr-Latn-RS"/>
        </w:rPr>
        <w:t>USB)</w:t>
      </w:r>
      <w:r w:rsidRPr="009E5E66">
        <w:rPr>
          <w:rFonts w:ascii="Arial" w:hAnsi="Arial" w:cs="Arial"/>
          <w:sz w:val="22"/>
          <w:szCs w:val="22"/>
          <w:lang w:val="sr-Cyrl-RS"/>
        </w:rPr>
        <w:t>.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Сви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наведени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обрасци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преузети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2"/>
          <w:szCs w:val="22"/>
          <w:u w:val="single"/>
        </w:rPr>
      </w:pPr>
      <w:r w:rsidRPr="009E5E66">
        <w:rPr>
          <w:rFonts w:ascii="Arial" w:hAnsi="Arial" w:cs="Arial"/>
          <w:sz w:val="22"/>
          <w:szCs w:val="22"/>
        </w:rPr>
        <w:t xml:space="preserve">   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  <w:u w:val="single"/>
        </w:rPr>
        <w:t>Комплетна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конкурсна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доставља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једној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  <w:u w:val="single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.</w:t>
      </w:r>
      <w:proofErr w:type="gramEnd"/>
    </w:p>
    <w:p w:rsidR="009E5E66" w:rsidRPr="009E5E66" w:rsidRDefault="009E5E66" w:rsidP="009E5E66">
      <w:pPr>
        <w:ind w:left="-851" w:right="-705"/>
        <w:jc w:val="both"/>
        <w:rPr>
          <w:rFonts w:ascii="Arial" w:hAnsi="Arial" w:cs="Arial"/>
          <w:sz w:val="20"/>
          <w:szCs w:val="20"/>
        </w:rPr>
      </w:pPr>
    </w:p>
    <w:p w:rsidR="009E5E66" w:rsidRPr="009E5E66" w:rsidRDefault="009E5E66" w:rsidP="005073E9">
      <w:pPr>
        <w:ind w:right="48" w:firstLine="7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Предложени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треба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садрже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сву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прописану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документацију</w:t>
      </w:r>
      <w:proofErr w:type="spellEnd"/>
      <w:proofErr w:type="gramStart"/>
      <w:r w:rsidRPr="009E5E66">
        <w:rPr>
          <w:rFonts w:ascii="Arial" w:hAnsi="Arial" w:cs="Arial"/>
          <w:b/>
          <w:sz w:val="22"/>
          <w:szCs w:val="22"/>
        </w:rPr>
        <w:t xml:space="preserve">, 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оверену</w:t>
      </w:r>
      <w:proofErr w:type="spellEnd"/>
      <w:proofErr w:type="gram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и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потписану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 xml:space="preserve">од стране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овлашћеног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  <w:lang w:val="sr-Cyrl-RS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Документација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достављена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без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обзира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одборен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враћа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подносиоцима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већ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постаје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архивски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материјал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9E5E66">
        <w:rPr>
          <w:rFonts w:ascii="Arial" w:hAnsi="Arial" w:cs="Arial"/>
          <w:sz w:val="22"/>
          <w:szCs w:val="22"/>
        </w:rPr>
        <w:t>спроведеном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Начин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поступак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доделе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средстава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регулисани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Правилником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чији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саставни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чине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критеријуми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процену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квалитета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Табела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евалуацију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Једно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удружење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поднети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највише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могу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бити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одобрена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Активности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обухваћене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овом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>у,</w:t>
      </w:r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морају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реализовати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8E4937" w:rsidRDefault="009E5E66" w:rsidP="008E4937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lastRenderedPageBreak/>
        <w:t>Пријава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9E5E66">
        <w:rPr>
          <w:rFonts w:ascii="Arial" w:hAnsi="Arial" w:cs="Arial"/>
          <w:sz w:val="22"/>
          <w:szCs w:val="22"/>
        </w:rPr>
        <w:t>Анекс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1)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одговарајућом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пратећом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документацијом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може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доставити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препорученом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поштом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затвореној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или</w:t>
      </w:r>
      <w:proofErr w:type="spellEnd"/>
    </w:p>
    <w:p w:rsidR="009E5E66" w:rsidRPr="009E5E66" w:rsidRDefault="009E5E66" w:rsidP="009E5E66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E5E66">
        <w:rPr>
          <w:rFonts w:ascii="Arial" w:hAnsi="Arial" w:cs="Arial"/>
          <w:sz w:val="22"/>
          <w:szCs w:val="22"/>
        </w:rPr>
        <w:t>непосредно</w:t>
      </w:r>
      <w:proofErr w:type="spellEnd"/>
      <w:r w:rsidRPr="009E5E66">
        <w:rPr>
          <w:rFonts w:ascii="Arial" w:hAnsi="Arial" w:cs="Arial"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sz w:val="22"/>
          <w:szCs w:val="22"/>
        </w:rPr>
        <w:t>лично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предати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управи</w:t>
      </w:r>
      <w:proofErr w:type="spellEnd"/>
      <w:r w:rsidRPr="009E5E66">
        <w:rPr>
          <w:rFonts w:ascii="Arial" w:hAnsi="Arial" w:cs="Arial"/>
          <w:sz w:val="22"/>
          <w:szCs w:val="22"/>
          <w:lang w:val="sr-Cyrl-RS"/>
        </w:rPr>
        <w:t xml:space="preserve"> за друштвене делатности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>:</w:t>
      </w:r>
    </w:p>
    <w:p w:rsidR="009E5E66" w:rsidRPr="009E5E66" w:rsidRDefault="009E5E66" w:rsidP="009E5E6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Комисији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оцењивање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селекцију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по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Јавном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конкурсу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="00CB45EA"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202</w:t>
      </w:r>
      <w:r w:rsidR="00733886">
        <w:rPr>
          <w:rFonts w:ascii="Arial" w:hAnsi="Arial" w:cs="Arial"/>
          <w:b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b/>
          <w:sz w:val="22"/>
          <w:szCs w:val="22"/>
        </w:rPr>
        <w:t xml:space="preserve">.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г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одину</w:t>
      </w:r>
      <w:proofErr w:type="spellEnd"/>
      <w:r w:rsidRPr="009E5E66">
        <w:rPr>
          <w:rFonts w:ascii="Arial" w:hAnsi="Arial" w:cs="Arial"/>
          <w:b/>
          <w:sz w:val="22"/>
          <w:szCs w:val="22"/>
          <w:lang w:val="sr-Cyrl-RS"/>
        </w:rPr>
        <w:t>“</w:t>
      </w:r>
      <w:r w:rsidRPr="009E5E66">
        <w:rPr>
          <w:rFonts w:ascii="Arial" w:hAnsi="Arial" w:cs="Arial"/>
          <w:b/>
          <w:sz w:val="22"/>
          <w:szCs w:val="22"/>
        </w:rPr>
        <w:t xml:space="preserve">  </w:t>
      </w:r>
    </w:p>
    <w:p w:rsidR="009E5E66" w:rsidRPr="009E5E66" w:rsidRDefault="009E5E66" w:rsidP="009E5E66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9E5E66">
        <w:rPr>
          <w:rFonts w:ascii="Arial" w:hAnsi="Arial" w:cs="Arial"/>
          <w:b/>
          <w:sz w:val="22"/>
          <w:szCs w:val="22"/>
        </w:rPr>
        <w:t>Град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Крагујевац</w:t>
      </w:r>
      <w:proofErr w:type="spellEnd"/>
    </w:p>
    <w:p w:rsidR="009E5E66" w:rsidRP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b/>
          <w:sz w:val="22"/>
          <w:szCs w:val="22"/>
        </w:rPr>
        <w:t xml:space="preserve"> </w:t>
      </w:r>
      <w:r w:rsidRPr="009E5E66">
        <w:rPr>
          <w:rFonts w:ascii="Arial" w:hAnsi="Arial" w:cs="Arial"/>
          <w:b/>
          <w:sz w:val="22"/>
          <w:szCs w:val="22"/>
          <w:lang w:val="sr-Cyrl-RS"/>
        </w:rPr>
        <w:t>за друштвене делатности</w:t>
      </w:r>
    </w:p>
    <w:p w:rsidR="009E5E66" w:rsidRDefault="009E5E66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9E5E66">
        <w:rPr>
          <w:rFonts w:ascii="Arial" w:hAnsi="Arial" w:cs="Arial"/>
          <w:b/>
          <w:sz w:val="22"/>
          <w:szCs w:val="22"/>
          <w:lang w:val="sr-Cyrl-RS"/>
        </w:rPr>
        <w:t>Трг Слободе број 3</w:t>
      </w:r>
    </w:p>
    <w:p w:rsidR="008E4937" w:rsidRPr="009E5E66" w:rsidRDefault="008E4937" w:rsidP="009E5E66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Са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обавезном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назнаком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на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лицу</w:t>
      </w:r>
      <w:proofErr w:type="spellEnd"/>
      <w:r w:rsidRPr="009E5E66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E5E66">
        <w:rPr>
          <w:rFonts w:ascii="Arial" w:hAnsi="Arial" w:cs="Arial"/>
          <w:b/>
          <w:sz w:val="22"/>
          <w:szCs w:val="22"/>
          <w:u w:val="single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  <w:u w:val="single"/>
        </w:rPr>
        <w:t>: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5073E9" w:rsidP="009E5E66">
      <w:pPr>
        <w:jc w:val="both"/>
        <w:rPr>
          <w:rFonts w:ascii="Arial" w:hAnsi="Arial" w:cs="Arial"/>
          <w:sz w:val="22"/>
          <w:szCs w:val="22"/>
          <w:lang w:val="sr-Latn-RS"/>
        </w:rPr>
      </w:pPr>
      <w:proofErr w:type="gramStart"/>
      <w:r>
        <w:rPr>
          <w:rFonts w:ascii="Arial" w:hAnsi="Arial" w:cs="Arial"/>
          <w:sz w:val="22"/>
          <w:szCs w:val="22"/>
        </w:rPr>
        <w:t>“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Јавни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конкурс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финансирање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суфинансирање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пројеката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удружења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>/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организација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области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r w:rsidR="00CB45EA">
        <w:rPr>
          <w:rFonts w:ascii="Arial" w:hAnsi="Arial" w:cs="Arial"/>
          <w:b/>
          <w:sz w:val="22"/>
          <w:szCs w:val="22"/>
          <w:lang w:val="sr-Cyrl-RS"/>
        </w:rPr>
        <w:t>људских и мањинских права</w:t>
      </w:r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на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територији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града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Крагујевца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5E66" w:rsidRPr="009E5E66">
        <w:rPr>
          <w:rFonts w:ascii="Arial" w:hAnsi="Arial" w:cs="Arial"/>
          <w:b/>
          <w:sz w:val="22"/>
          <w:szCs w:val="22"/>
        </w:rPr>
        <w:t>за</w:t>
      </w:r>
      <w:proofErr w:type="spellEnd"/>
      <w:r w:rsidR="009E5E66" w:rsidRPr="009E5E66">
        <w:rPr>
          <w:rFonts w:ascii="Arial" w:hAnsi="Arial" w:cs="Arial"/>
          <w:b/>
          <w:sz w:val="22"/>
          <w:szCs w:val="22"/>
        </w:rPr>
        <w:t xml:space="preserve"> 202</w:t>
      </w:r>
      <w:r w:rsidR="00733886">
        <w:rPr>
          <w:rFonts w:ascii="Arial" w:hAnsi="Arial" w:cs="Arial"/>
          <w:b/>
          <w:sz w:val="22"/>
          <w:szCs w:val="22"/>
          <w:lang w:val="sr-Cyrl-RS"/>
        </w:rPr>
        <w:t>5</w:t>
      </w:r>
      <w:r w:rsidR="009E5E66" w:rsidRPr="009E5E66">
        <w:rPr>
          <w:rFonts w:ascii="Arial" w:hAnsi="Arial" w:cs="Arial"/>
          <w:b/>
          <w:sz w:val="22"/>
          <w:szCs w:val="22"/>
        </w:rPr>
        <w:t>.</w:t>
      </w:r>
      <w:proofErr w:type="gramEnd"/>
      <w:r w:rsidR="009E5E66" w:rsidRPr="009E5E66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="009E5E66" w:rsidRPr="009E5E66">
        <w:rPr>
          <w:rFonts w:ascii="Arial" w:hAnsi="Arial" w:cs="Arial"/>
          <w:b/>
          <w:sz w:val="22"/>
          <w:szCs w:val="22"/>
        </w:rPr>
        <w:t>годину</w:t>
      </w:r>
      <w:proofErr w:type="spellEnd"/>
      <w:proofErr w:type="gramEnd"/>
      <w:r w:rsidR="009E5E66" w:rsidRPr="009E5E66">
        <w:rPr>
          <w:rFonts w:ascii="Arial" w:hAnsi="Arial" w:cs="Arial"/>
          <w:sz w:val="22"/>
          <w:szCs w:val="22"/>
        </w:rPr>
        <w:t>“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> </w:t>
      </w:r>
    </w:p>
    <w:p w:rsidR="009E5E66" w:rsidRPr="009E5E66" w:rsidRDefault="009E5E66" w:rsidP="009E5E66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полеђини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коверте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навести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назив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адресу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подносиоца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  <w:proofErr w:type="gramEnd"/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Пријаве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Конкурс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подносе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року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15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од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објављивања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а </w:t>
      </w:r>
      <w:proofErr w:type="spellStart"/>
      <w:r w:rsidRPr="009E5E66">
        <w:rPr>
          <w:rFonts w:ascii="Arial" w:hAnsi="Arial" w:cs="Arial"/>
          <w:sz w:val="22"/>
          <w:szCs w:val="22"/>
        </w:rPr>
        <w:t>објавиће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CB45EA">
        <w:rPr>
          <w:rFonts w:ascii="Arial" w:hAnsi="Arial" w:cs="Arial"/>
          <w:sz w:val="22"/>
          <w:szCs w:val="22"/>
          <w:lang w:val="sr-Cyrl-RS"/>
        </w:rPr>
        <w:t>1</w:t>
      </w:r>
      <w:r w:rsidR="00733886">
        <w:rPr>
          <w:rFonts w:ascii="Arial" w:hAnsi="Arial" w:cs="Arial"/>
          <w:sz w:val="22"/>
          <w:szCs w:val="22"/>
          <w:lang w:val="sr-Cyrl-RS"/>
        </w:rPr>
        <w:t>1</w:t>
      </w:r>
      <w:r w:rsidR="008E4937">
        <w:rPr>
          <w:rFonts w:ascii="Arial" w:hAnsi="Arial" w:cs="Arial"/>
          <w:sz w:val="22"/>
          <w:szCs w:val="22"/>
          <w:lang w:val="sr-Cyrl-RS"/>
        </w:rPr>
        <w:t>.</w:t>
      </w:r>
      <w:proofErr w:type="gramEnd"/>
      <w:r w:rsidR="008E4937">
        <w:rPr>
          <w:rFonts w:ascii="Arial" w:hAnsi="Arial" w:cs="Arial"/>
          <w:sz w:val="22"/>
          <w:szCs w:val="22"/>
          <w:lang w:val="sr-Cyrl-RS"/>
        </w:rPr>
        <w:t xml:space="preserve"> </w:t>
      </w:r>
      <w:r w:rsidR="00733886">
        <w:rPr>
          <w:rFonts w:ascii="Arial" w:hAnsi="Arial" w:cs="Arial"/>
          <w:sz w:val="22"/>
          <w:szCs w:val="22"/>
          <w:lang w:val="sr-Cyrl-RS"/>
        </w:rPr>
        <w:t>марта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трајаће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закључно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даном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r w:rsidR="00733886">
        <w:rPr>
          <w:rFonts w:ascii="Arial" w:hAnsi="Arial" w:cs="Arial"/>
          <w:sz w:val="22"/>
          <w:szCs w:val="22"/>
          <w:lang w:val="sr-Cyrl-RS"/>
        </w:rPr>
        <w:t>26. мартом</w:t>
      </w:r>
      <w:r w:rsidRPr="009E5E66">
        <w:rPr>
          <w:rFonts w:ascii="Arial" w:hAnsi="Arial" w:cs="Arial"/>
          <w:sz w:val="22"/>
          <w:szCs w:val="22"/>
        </w:rPr>
        <w:t xml:space="preserve"> 202</w:t>
      </w:r>
      <w:r w:rsidR="00733886">
        <w:rPr>
          <w:rFonts w:ascii="Arial" w:hAnsi="Arial" w:cs="Arial"/>
          <w:sz w:val="22"/>
          <w:szCs w:val="22"/>
          <w:lang w:val="sr-Cyrl-RS"/>
        </w:rPr>
        <w:t>5</w:t>
      </w:r>
      <w:r w:rsidRPr="009E5E66">
        <w:rPr>
          <w:rFonts w:ascii="Arial" w:hAnsi="Arial" w:cs="Arial"/>
          <w:sz w:val="22"/>
          <w:szCs w:val="22"/>
        </w:rPr>
        <w:t>.</w:t>
      </w:r>
      <w:r w:rsidRPr="009E5E66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spellStart"/>
      <w:proofErr w:type="gramStart"/>
      <w:r w:rsidRPr="009E5E66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</w:rPr>
      </w:pPr>
      <w:r w:rsidRPr="009E5E66">
        <w:rPr>
          <w:rFonts w:ascii="Arial" w:hAnsi="Arial" w:cs="Arial"/>
          <w:sz w:val="22"/>
          <w:szCs w:val="22"/>
        </w:rPr>
        <w:t xml:space="preserve"> 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9E5E66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9E5E66">
        <w:rPr>
          <w:rFonts w:ascii="Arial" w:hAnsi="Arial" w:cs="Arial"/>
          <w:sz w:val="22"/>
          <w:szCs w:val="22"/>
          <w:lang w:val="sr-Cyrl-RS"/>
        </w:rPr>
        <w:tab/>
      </w:r>
      <w:proofErr w:type="spellStart"/>
      <w:r w:rsidRPr="009E5E66">
        <w:rPr>
          <w:rFonts w:ascii="Arial" w:hAnsi="Arial" w:cs="Arial"/>
          <w:sz w:val="22"/>
          <w:szCs w:val="22"/>
        </w:rPr>
        <w:t>Комисија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9E5E66">
        <w:rPr>
          <w:rFonts w:ascii="Arial" w:hAnsi="Arial" w:cs="Arial"/>
          <w:sz w:val="22"/>
          <w:szCs w:val="22"/>
        </w:rPr>
        <w:t>обавези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након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предлога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пројеката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начелнику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друштвене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делатности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(у </w:t>
      </w:r>
      <w:proofErr w:type="spellStart"/>
      <w:r w:rsidRPr="009E5E66">
        <w:rPr>
          <w:rFonts w:ascii="Arial" w:hAnsi="Arial" w:cs="Arial"/>
          <w:sz w:val="22"/>
          <w:szCs w:val="22"/>
        </w:rPr>
        <w:t>даљем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тексту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E5E66">
        <w:rPr>
          <w:rFonts w:ascii="Arial" w:hAnsi="Arial" w:cs="Arial"/>
          <w:sz w:val="22"/>
          <w:szCs w:val="22"/>
        </w:rPr>
        <w:t>надлежна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градска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управа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9E5E66">
        <w:rPr>
          <w:rFonts w:ascii="Arial" w:hAnsi="Arial" w:cs="Arial"/>
          <w:sz w:val="22"/>
          <w:szCs w:val="22"/>
        </w:rPr>
        <w:t>достави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Прелиминарну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листу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вредновања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рангирања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E5E66">
        <w:rPr>
          <w:rFonts w:ascii="Arial" w:hAnsi="Arial" w:cs="Arial"/>
          <w:sz w:val="22"/>
          <w:szCs w:val="22"/>
        </w:rPr>
        <w:t>коју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истовремено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објављује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званичној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интернет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страници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Крагујевца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9E5E66">
        <w:rPr>
          <w:rFonts w:ascii="Arial" w:hAnsi="Arial" w:cs="Arial"/>
          <w:sz w:val="22"/>
          <w:szCs w:val="22"/>
        </w:rPr>
        <w:t>огласној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табли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органа</w:t>
      </w:r>
      <w:proofErr w:type="spellEnd"/>
      <w:r w:rsidRPr="009E5E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E5E66">
        <w:rPr>
          <w:rFonts w:ascii="Arial" w:hAnsi="Arial" w:cs="Arial"/>
          <w:sz w:val="22"/>
          <w:szCs w:val="22"/>
        </w:rPr>
        <w:t>Града</w:t>
      </w:r>
      <w:proofErr w:type="spellEnd"/>
      <w:r w:rsidRPr="009E5E66">
        <w:rPr>
          <w:rFonts w:ascii="Arial" w:hAnsi="Arial" w:cs="Arial"/>
          <w:sz w:val="22"/>
          <w:szCs w:val="22"/>
        </w:rPr>
        <w:t>.</w:t>
      </w:r>
    </w:p>
    <w:p w:rsidR="009E5E66" w:rsidRPr="009E5E66" w:rsidRDefault="009E5E66" w:rsidP="009E5E66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 прелимин</w:t>
      </w:r>
      <w:r w:rsidRPr="009E5E66">
        <w:rPr>
          <w:sz w:val="22"/>
          <w:szCs w:val="22"/>
        </w:rPr>
        <w:t>а</w:t>
      </w:r>
      <w:r w:rsidRPr="009E5E66">
        <w:rPr>
          <w:sz w:val="22"/>
          <w:szCs w:val="22"/>
          <w:lang w:val="ru-RU"/>
        </w:rPr>
        <w:t xml:space="preserve">рну Листу вредновања и рангирања подносилац пројекта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ru-RU"/>
        </w:rPr>
      </w:pPr>
      <w:r w:rsidRPr="009E5E66">
        <w:rPr>
          <w:sz w:val="22"/>
          <w:szCs w:val="22"/>
          <w:lang w:val="ru-RU"/>
        </w:rPr>
        <w:t xml:space="preserve">       </w:t>
      </w:r>
      <w:r w:rsidRPr="009E5E66">
        <w:rPr>
          <w:sz w:val="22"/>
          <w:szCs w:val="22"/>
          <w:lang w:val="ru-RU"/>
        </w:rPr>
        <w:tab/>
        <w:t>Након решавања о поднетим приговорима,</w:t>
      </w:r>
      <w:r w:rsidRPr="009E5E66">
        <w:rPr>
          <w:sz w:val="22"/>
          <w:szCs w:val="22"/>
          <w:lang w:val="sr-Cyrl-RS"/>
        </w:rPr>
        <w:t xml:space="preserve"> </w:t>
      </w:r>
      <w:r w:rsidRPr="009E5E66">
        <w:rPr>
          <w:sz w:val="22"/>
          <w:szCs w:val="22"/>
          <w:lang w:val="ru-RU"/>
        </w:rPr>
        <w:t xml:space="preserve"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пројеката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 w:rsidR="00CB45EA">
        <w:rPr>
          <w:sz w:val="22"/>
          <w:szCs w:val="22"/>
          <w:lang w:val="sr-Cyrl-RS"/>
        </w:rPr>
        <w:t>људских и мањинских права</w:t>
      </w:r>
      <w:r w:rsidRPr="009E5E66">
        <w:rPr>
          <w:sz w:val="22"/>
          <w:szCs w:val="22"/>
        </w:rPr>
        <w:t xml:space="preserve"> </w:t>
      </w:r>
      <w:r w:rsidRPr="009E5E66">
        <w:rPr>
          <w:sz w:val="22"/>
          <w:szCs w:val="22"/>
          <w:lang w:val="ru-RU"/>
        </w:rPr>
        <w:t xml:space="preserve">за финансирање/суфинансирање средствима буџета града </w:t>
      </w:r>
      <w:r w:rsidRPr="009E5E66">
        <w:rPr>
          <w:sz w:val="22"/>
          <w:szCs w:val="22"/>
          <w:lang w:val="sr-Cyrl-RS"/>
        </w:rPr>
        <w:t xml:space="preserve">Крагујевца </w:t>
      </w:r>
      <w:r w:rsidRPr="009E5E66">
        <w:rPr>
          <w:sz w:val="22"/>
          <w:szCs w:val="22"/>
          <w:lang w:val="ru-RU"/>
        </w:rPr>
        <w:t xml:space="preserve">за </w:t>
      </w:r>
      <w:r w:rsidRPr="009E5E66">
        <w:rPr>
          <w:sz w:val="22"/>
          <w:szCs w:val="22"/>
        </w:rPr>
        <w:t>202</w:t>
      </w:r>
      <w:r w:rsidR="00BD779A">
        <w:rPr>
          <w:sz w:val="22"/>
          <w:szCs w:val="22"/>
        </w:rPr>
        <w:t>5</w:t>
      </w:r>
      <w:r w:rsidRPr="009E5E66">
        <w:rPr>
          <w:sz w:val="22"/>
          <w:szCs w:val="22"/>
        </w:rPr>
        <w:t>.</w:t>
      </w:r>
      <w:r w:rsidRPr="009E5E66">
        <w:rPr>
          <w:sz w:val="22"/>
          <w:szCs w:val="22"/>
          <w:lang w:val="ru-RU"/>
        </w:rPr>
        <w:t xml:space="preserve"> годину,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jc w:val="both"/>
        <w:rPr>
          <w:sz w:val="22"/>
          <w:szCs w:val="22"/>
          <w:lang w:val="sr-Cyrl-RS"/>
        </w:rPr>
      </w:pPr>
      <w:r w:rsidRPr="009E5E66">
        <w:rPr>
          <w:sz w:val="22"/>
          <w:szCs w:val="22"/>
          <w:lang w:val="ru-RU"/>
        </w:rPr>
        <w:t xml:space="preserve">      </w:t>
      </w:r>
      <w:r w:rsidRPr="009E5E66">
        <w:rPr>
          <w:sz w:val="22"/>
          <w:szCs w:val="22"/>
          <w:lang w:val="ru-RU"/>
        </w:rPr>
        <w:tab/>
        <w:t>Начелник надлежне градске управе у року не дужем од 7 ( седам ) дана од дана пријема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наведених</w:t>
      </w:r>
      <w:proofErr w:type="spellEnd"/>
      <w:r w:rsidRPr="009E5E66">
        <w:rPr>
          <w:sz w:val="22"/>
          <w:szCs w:val="22"/>
          <w:lang w:val="ru-RU"/>
        </w:rPr>
        <w:t xml:space="preserve"> аката, доноси акта о избору пројеката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удружења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организација</w:t>
      </w:r>
      <w:proofErr w:type="spellEnd"/>
      <w:r w:rsidRPr="009E5E66">
        <w:rPr>
          <w:sz w:val="22"/>
          <w:szCs w:val="22"/>
        </w:rPr>
        <w:t xml:space="preserve"> у </w:t>
      </w:r>
      <w:proofErr w:type="spellStart"/>
      <w:r w:rsidRPr="009E5E66">
        <w:rPr>
          <w:sz w:val="22"/>
          <w:szCs w:val="22"/>
        </w:rPr>
        <w:t>области</w:t>
      </w:r>
      <w:proofErr w:type="spellEnd"/>
      <w:r w:rsidRPr="009E5E66">
        <w:rPr>
          <w:sz w:val="22"/>
          <w:szCs w:val="22"/>
        </w:rPr>
        <w:t xml:space="preserve"> </w:t>
      </w:r>
      <w:r w:rsidR="00CB45EA">
        <w:rPr>
          <w:sz w:val="22"/>
          <w:szCs w:val="22"/>
          <w:lang w:val="sr-Cyrl-RS"/>
        </w:rPr>
        <w:t>људских и мањинских права</w:t>
      </w:r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финансирање</w:t>
      </w:r>
      <w:proofErr w:type="spellEnd"/>
      <w:r w:rsidRPr="009E5E66">
        <w:rPr>
          <w:sz w:val="22"/>
          <w:szCs w:val="22"/>
        </w:rPr>
        <w:t>/</w:t>
      </w:r>
      <w:proofErr w:type="spellStart"/>
      <w:r w:rsidRPr="009E5E66">
        <w:rPr>
          <w:sz w:val="22"/>
          <w:szCs w:val="22"/>
        </w:rPr>
        <w:t>суфинансирање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средствима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буџета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за</w:t>
      </w:r>
      <w:proofErr w:type="spellEnd"/>
      <w:r w:rsidRPr="009E5E66">
        <w:rPr>
          <w:sz w:val="22"/>
          <w:szCs w:val="22"/>
        </w:rPr>
        <w:t xml:space="preserve"> 202</w:t>
      </w:r>
      <w:r w:rsidR="00733886">
        <w:rPr>
          <w:sz w:val="22"/>
          <w:szCs w:val="22"/>
          <w:lang w:val="sr-Cyrl-RS"/>
        </w:rPr>
        <w:t>5</w:t>
      </w:r>
      <w:r w:rsidRPr="009E5E66">
        <w:rPr>
          <w:sz w:val="22"/>
          <w:szCs w:val="22"/>
        </w:rPr>
        <w:t xml:space="preserve">. </w:t>
      </w:r>
      <w:proofErr w:type="spellStart"/>
      <w:proofErr w:type="gramStart"/>
      <w:r w:rsidRPr="009E5E66">
        <w:rPr>
          <w:sz w:val="22"/>
          <w:szCs w:val="22"/>
        </w:rPr>
        <w:t>годину</w:t>
      </w:r>
      <w:proofErr w:type="spellEnd"/>
      <w:proofErr w:type="gramEnd"/>
      <w:r w:rsidRPr="009E5E66">
        <w:rPr>
          <w:sz w:val="22"/>
          <w:szCs w:val="22"/>
        </w:rPr>
        <w:t xml:space="preserve">, </w:t>
      </w:r>
      <w:proofErr w:type="spellStart"/>
      <w:r w:rsidRPr="009E5E66">
        <w:rPr>
          <w:sz w:val="22"/>
          <w:szCs w:val="22"/>
        </w:rPr>
        <w:t>који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коначном</w:t>
      </w:r>
      <w:proofErr w:type="spellEnd"/>
      <w:r w:rsidRPr="009E5E66">
        <w:rPr>
          <w:sz w:val="22"/>
          <w:szCs w:val="22"/>
          <w:lang w:val="ru-RU"/>
        </w:rPr>
        <w:t xml:space="preserve"> Лист</w:t>
      </w:r>
      <w:proofErr w:type="spellStart"/>
      <w:r w:rsidRPr="009E5E66">
        <w:rPr>
          <w:sz w:val="22"/>
          <w:szCs w:val="22"/>
        </w:rPr>
        <w:t>ом</w:t>
      </w:r>
      <w:proofErr w:type="spellEnd"/>
      <w:r w:rsidRPr="009E5E66">
        <w:rPr>
          <w:sz w:val="22"/>
          <w:szCs w:val="22"/>
          <w:lang w:val="ru-RU"/>
        </w:rPr>
        <w:t xml:space="preserve"> вредновања и рангирања </w:t>
      </w:r>
      <w:proofErr w:type="spellStart"/>
      <w:r w:rsidRPr="009E5E66">
        <w:rPr>
          <w:sz w:val="22"/>
          <w:szCs w:val="22"/>
        </w:rPr>
        <w:t>објављује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званичној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интернет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страници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Крагујевца</w:t>
      </w:r>
      <w:proofErr w:type="spellEnd"/>
      <w:r w:rsidRPr="009E5E66">
        <w:rPr>
          <w:sz w:val="22"/>
          <w:szCs w:val="22"/>
        </w:rPr>
        <w:t xml:space="preserve"> и </w:t>
      </w:r>
      <w:proofErr w:type="spellStart"/>
      <w:r w:rsidRPr="009E5E66">
        <w:rPr>
          <w:sz w:val="22"/>
          <w:szCs w:val="22"/>
        </w:rPr>
        <w:t>огласној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табли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органа</w:t>
      </w:r>
      <w:proofErr w:type="spellEnd"/>
      <w:r w:rsidRPr="009E5E66">
        <w:rPr>
          <w:sz w:val="22"/>
          <w:szCs w:val="22"/>
        </w:rPr>
        <w:t xml:space="preserve"> </w:t>
      </w:r>
      <w:proofErr w:type="spellStart"/>
      <w:r w:rsidRPr="009E5E66">
        <w:rPr>
          <w:sz w:val="22"/>
          <w:szCs w:val="22"/>
        </w:rPr>
        <w:t>Града</w:t>
      </w:r>
      <w:proofErr w:type="spellEnd"/>
      <w:r w:rsidRPr="009E5E66">
        <w:rPr>
          <w:sz w:val="22"/>
          <w:szCs w:val="22"/>
        </w:rPr>
        <w:t>.</w:t>
      </w:r>
    </w:p>
    <w:p w:rsidR="009E5E66" w:rsidRPr="009E5E66" w:rsidRDefault="009E5E66" w:rsidP="009E5E66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                                          </w:t>
      </w:r>
      <w:r w:rsidRPr="009E5E66">
        <w:rPr>
          <w:b/>
          <w:sz w:val="22"/>
          <w:szCs w:val="22"/>
          <w:lang w:val="sr-Cyrl-RS"/>
        </w:rPr>
        <w:t xml:space="preserve">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 </w:t>
      </w:r>
      <w:r w:rsidRPr="009E5E66">
        <w:rPr>
          <w:b/>
          <w:sz w:val="22"/>
          <w:szCs w:val="22"/>
        </w:rPr>
        <w:t xml:space="preserve"> </w:t>
      </w:r>
      <w:r w:rsidRPr="009E5E66">
        <w:rPr>
          <w:b/>
          <w:sz w:val="22"/>
          <w:szCs w:val="22"/>
          <w:lang w:val="sr-Cyrl-RS"/>
        </w:rPr>
        <w:t xml:space="preserve"> ВД</w:t>
      </w:r>
      <w:r w:rsidRPr="009E5E66">
        <w:rPr>
          <w:b/>
          <w:sz w:val="22"/>
          <w:szCs w:val="22"/>
        </w:rPr>
        <w:t xml:space="preserve"> НАЧЕЛНИК</w:t>
      </w:r>
      <w:r w:rsidRPr="009E5E66">
        <w:rPr>
          <w:b/>
          <w:sz w:val="22"/>
          <w:szCs w:val="22"/>
          <w:lang w:val="sr-Cyrl-RS"/>
        </w:rPr>
        <w:t>А</w:t>
      </w:r>
      <w:r w:rsidRPr="009E5E66">
        <w:rPr>
          <w:b/>
          <w:sz w:val="22"/>
          <w:szCs w:val="22"/>
        </w:rPr>
        <w:t>,</w:t>
      </w:r>
    </w:p>
    <w:p w:rsidR="009E5E66" w:rsidRPr="009E5E66" w:rsidRDefault="009E5E66" w:rsidP="009E5E66">
      <w:pPr>
        <w:pStyle w:val="Default"/>
        <w:ind w:firstLine="720"/>
        <w:jc w:val="center"/>
        <w:rPr>
          <w:b/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              </w:t>
      </w:r>
    </w:p>
    <w:p w:rsidR="009E5E66" w:rsidRPr="009E5E66" w:rsidRDefault="009E5E66" w:rsidP="003A22D6">
      <w:pPr>
        <w:pStyle w:val="Default"/>
        <w:ind w:firstLine="720"/>
        <w:jc w:val="center"/>
        <w:rPr>
          <w:sz w:val="22"/>
          <w:szCs w:val="22"/>
        </w:rPr>
      </w:pPr>
      <w:r w:rsidRPr="009E5E66">
        <w:rPr>
          <w:b/>
          <w:sz w:val="22"/>
          <w:szCs w:val="22"/>
        </w:rPr>
        <w:t xml:space="preserve">                                 </w:t>
      </w:r>
      <w:r w:rsidRPr="009E5E66">
        <w:rPr>
          <w:b/>
          <w:sz w:val="22"/>
          <w:szCs w:val="22"/>
          <w:lang w:val="sr-Cyrl-RS"/>
        </w:rPr>
        <w:t xml:space="preserve">                                                              </w:t>
      </w:r>
      <w:r w:rsidRPr="009E5E66">
        <w:rPr>
          <w:b/>
          <w:sz w:val="22"/>
          <w:szCs w:val="22"/>
        </w:rPr>
        <w:t>Ta</w:t>
      </w:r>
      <w:r w:rsidRPr="009E5E66">
        <w:rPr>
          <w:b/>
          <w:sz w:val="22"/>
          <w:szCs w:val="22"/>
          <w:lang w:val="sr-Cyrl-RS"/>
        </w:rPr>
        <w:t>мара Јовановић</w:t>
      </w:r>
      <w:proofErr w:type="gramStart"/>
      <w:r w:rsidR="005073E9">
        <w:rPr>
          <w:b/>
          <w:sz w:val="22"/>
          <w:szCs w:val="22"/>
          <w:lang w:val="sr-Cyrl-RS"/>
        </w:rPr>
        <w:t>,с.р</w:t>
      </w:r>
      <w:proofErr w:type="gramEnd"/>
      <w:r w:rsidR="005073E9">
        <w:rPr>
          <w:b/>
          <w:sz w:val="22"/>
          <w:szCs w:val="22"/>
          <w:lang w:val="sr-Cyrl-RS"/>
        </w:rPr>
        <w:t>.</w:t>
      </w:r>
      <w:r w:rsidRPr="009E5E66">
        <w:rPr>
          <w:b/>
          <w:sz w:val="22"/>
          <w:szCs w:val="22"/>
          <w:lang w:val="sr-Cyrl-RS"/>
        </w:rPr>
        <w:t xml:space="preserve">         </w:t>
      </w:r>
    </w:p>
    <w:sectPr w:rsidR="009E5E66" w:rsidRPr="009E5E66" w:rsidSect="00CB45EA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24"/>
    <w:multiLevelType w:val="hybridMultilevel"/>
    <w:tmpl w:val="3C20F9B8"/>
    <w:lvl w:ilvl="0" w:tplc="F1B2EC2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79B766C"/>
    <w:multiLevelType w:val="hybridMultilevel"/>
    <w:tmpl w:val="981CE018"/>
    <w:lvl w:ilvl="0" w:tplc="040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">
    <w:nsid w:val="0CB22CCA"/>
    <w:multiLevelType w:val="hybridMultilevel"/>
    <w:tmpl w:val="E8048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45E4C"/>
    <w:multiLevelType w:val="hybridMultilevel"/>
    <w:tmpl w:val="BA12D9A2"/>
    <w:lvl w:ilvl="0" w:tplc="F1B2EC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66"/>
    <w:rsid w:val="00033838"/>
    <w:rsid w:val="00175F3C"/>
    <w:rsid w:val="00392760"/>
    <w:rsid w:val="003A22D6"/>
    <w:rsid w:val="004A6A82"/>
    <w:rsid w:val="005073E9"/>
    <w:rsid w:val="005A35F0"/>
    <w:rsid w:val="0067667D"/>
    <w:rsid w:val="006D59B2"/>
    <w:rsid w:val="00733886"/>
    <w:rsid w:val="00783C47"/>
    <w:rsid w:val="008E4937"/>
    <w:rsid w:val="00932449"/>
    <w:rsid w:val="00967076"/>
    <w:rsid w:val="009E5E66"/>
    <w:rsid w:val="00BB6EFD"/>
    <w:rsid w:val="00BD779A"/>
    <w:rsid w:val="00CB45EA"/>
    <w:rsid w:val="00D84DD8"/>
    <w:rsid w:val="00DD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5E6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9E5E66"/>
    <w:pPr>
      <w:ind w:left="720"/>
      <w:contextualSpacing/>
    </w:pPr>
  </w:style>
  <w:style w:type="paragraph" w:customStyle="1" w:styleId="CharCharChar">
    <w:name w:val="Char Char Char"/>
    <w:basedOn w:val="Normal"/>
    <w:rsid w:val="009E5E66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17</cp:revision>
  <cp:lastPrinted>2024-04-16T05:59:00Z</cp:lastPrinted>
  <dcterms:created xsi:type="dcterms:W3CDTF">2024-04-09T11:47:00Z</dcterms:created>
  <dcterms:modified xsi:type="dcterms:W3CDTF">2025-03-12T09:32:00Z</dcterms:modified>
</cp:coreProperties>
</file>